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89" w:rsidRDefault="00F52489" w:rsidP="00447A52">
      <w:pPr>
        <w:jc w:val="center"/>
        <w:rPr>
          <w:rFonts w:ascii="Times New Roman" w:hAnsi="Times New Roman"/>
          <w:b/>
          <w:sz w:val="24"/>
          <w:szCs w:val="24"/>
        </w:rPr>
      </w:pPr>
      <w:r w:rsidRPr="00F52489">
        <w:rPr>
          <w:rFonts w:ascii="Times New Roman" w:hAnsi="Times New Roman"/>
          <w:b/>
          <w:sz w:val="24"/>
          <w:szCs w:val="24"/>
        </w:rPr>
        <w:t>Реестр духовных образовательных организаций, имеющих Представление Межведомственной комиссии при Учебном комитете Русской Православной Церкви на реализацию программ подготовки церковных специалистов</w:t>
      </w:r>
    </w:p>
    <w:p w:rsidR="00E56B2A" w:rsidRPr="00F52489" w:rsidRDefault="00E56B2A" w:rsidP="00447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3402"/>
        <w:gridCol w:w="1701"/>
        <w:gridCol w:w="3402"/>
        <w:gridCol w:w="2126"/>
      </w:tblGrid>
      <w:tr w:rsidR="00F52489" w:rsidTr="00317F3E">
        <w:tc>
          <w:tcPr>
            <w:tcW w:w="425" w:type="dxa"/>
          </w:tcPr>
          <w:p w:rsidR="00F52489" w:rsidRDefault="00F52489" w:rsidP="00447A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52489" w:rsidRDefault="00F52489" w:rsidP="00447A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Реализуемые профили </w:t>
            </w:r>
          </w:p>
        </w:tc>
        <w:tc>
          <w:tcPr>
            <w:tcW w:w="1701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 Представления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Аккредитованные профили</w:t>
            </w:r>
          </w:p>
        </w:tc>
        <w:tc>
          <w:tcPr>
            <w:tcW w:w="2126" w:type="dxa"/>
          </w:tcPr>
          <w:p w:rsidR="00F52489" w:rsidRDefault="00F52489" w:rsidP="00447A52">
            <w:pPr>
              <w:spacing w:before="100" w:beforeAutospacing="1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 Свидетельства об Аккредитации (сроком на 3 года)</w:t>
            </w:r>
          </w:p>
        </w:tc>
        <w:bookmarkStart w:id="0" w:name="_GoBack"/>
        <w:bookmarkEnd w:id="0"/>
      </w:tr>
      <w:tr w:rsidR="00F52489" w:rsidRPr="00412E66" w:rsidTr="00447A52">
        <w:trPr>
          <w:trHeight w:val="562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Московская духовная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</w:tc>
      </w:tr>
      <w:tr w:rsidR="00F52489" w:rsidRPr="00412E66" w:rsidTr="00447A52">
        <w:trPr>
          <w:trHeight w:val="982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98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образовательная организация высшего образования 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Санкт-Петербургская Духовная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</w:tc>
      </w:tr>
      <w:tr w:rsidR="00F52489" w:rsidRPr="00412E66" w:rsidTr="00447A52">
        <w:trPr>
          <w:trHeight w:val="76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13.12.2018 г.</w:t>
            </w:r>
          </w:p>
        </w:tc>
      </w:tr>
      <w:tr w:rsidR="00F52489" w:rsidRPr="00412E66" w:rsidTr="00447A52">
        <w:trPr>
          <w:trHeight w:val="29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Барнаульская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Барнаульской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Pr="00995C7A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29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Pr="00995C7A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489" w:rsidRPr="00412E66" w:rsidTr="00447A52">
        <w:trPr>
          <w:trHeight w:val="1730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Местная православная религиозная организация – духовная образовательная организация высшего образования «Белгородская Д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миссионерской направленностью) Православной религиозной организации Белгородской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епархии Русской Православной Церкви Московского Патриархата»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56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«Белгородская Д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миссионерской направленностью) Православной религиозной организации Белгородской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епархии Русской Православной Церкви Московского Патриархата»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 г.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56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</w:tr>
      <w:tr w:rsidR="00F52489" w:rsidRPr="00412E66" w:rsidTr="00447A52">
        <w:trPr>
          <w:trHeight w:val="436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C8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Вологодская духовная семинария </w:t>
            </w:r>
            <w:r w:rsidRPr="00F363C8">
              <w:rPr>
                <w:rFonts w:ascii="Times New Roman" w:hAnsi="Times New Roman"/>
                <w:sz w:val="20"/>
                <w:szCs w:val="20"/>
              </w:rPr>
              <w:t>Вологодской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15.05.2019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B86EBA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C8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Воронежская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Е</w:t>
            </w:r>
            <w:r w:rsidRPr="00F363C8">
              <w:rPr>
                <w:rFonts w:ascii="Times New Roman" w:hAnsi="Times New Roman"/>
                <w:sz w:val="20"/>
                <w:szCs w:val="20"/>
              </w:rPr>
              <w:t>пархии Русской Православной Церкви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Донская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Ростовской-на-Дону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12.11.2019 г.</w:t>
            </w:r>
          </w:p>
        </w:tc>
      </w:tr>
      <w:tr w:rsidR="00F52489" w:rsidRPr="00412E66" w:rsidTr="00447A52">
        <w:trPr>
          <w:trHeight w:val="449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Екатеринбургская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Екатеринбургской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467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86EBA">
              <w:rPr>
                <w:rFonts w:ascii="Times New Roman" w:hAnsi="Times New Roman"/>
                <w:sz w:val="20"/>
                <w:szCs w:val="20"/>
              </w:rPr>
              <w:t>Екатеринодарская</w:t>
            </w:r>
            <w:proofErr w:type="spellEnd"/>
            <w:r w:rsidRPr="00B86EBA">
              <w:rPr>
                <w:rFonts w:ascii="Times New Roman" w:hAnsi="Times New Roman"/>
                <w:sz w:val="20"/>
                <w:szCs w:val="20"/>
              </w:rPr>
              <w:t xml:space="preserve">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Екатеринодарской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Кубанской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29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образовательная организация высшего образования «Свято-Алексеевская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Иваново-Вознесенская </w:t>
            </w:r>
            <w:r>
              <w:rPr>
                <w:rFonts w:ascii="Times New Roman" w:hAnsi="Times New Roman"/>
                <w:sz w:val="20"/>
                <w:szCs w:val="20"/>
              </w:rPr>
              <w:t>Православная д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Иваново-Вознесенской Епархии Русской Православной Церкви»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29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E56B2A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«Казанская православная духовная семинария Казанской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E56B2A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«Коломенская духовная семинария» Московской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29.02.2016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Default="00E56B2A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56B2A">
              <w:rPr>
                <w:rFonts w:ascii="Times New Roman" w:hAnsi="Times New Roman"/>
                <w:sz w:val="20"/>
                <w:szCs w:val="20"/>
              </w:rPr>
              <w:t xml:space="preserve"> духовная образовательная 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 высшего образования «</w:t>
            </w:r>
            <w:r w:rsidRPr="00E56B2A">
              <w:rPr>
                <w:rFonts w:ascii="Times New Roman" w:hAnsi="Times New Roman"/>
                <w:sz w:val="20"/>
                <w:szCs w:val="20"/>
              </w:rPr>
              <w:t>Костромская духовная семинария костромской епар</w:t>
            </w:r>
            <w:r>
              <w:rPr>
                <w:rFonts w:ascii="Times New Roman" w:hAnsi="Times New Roman"/>
                <w:sz w:val="20"/>
                <w:szCs w:val="20"/>
              </w:rPr>
              <w:t>хии русской православной Церкви»</w:t>
            </w:r>
          </w:p>
          <w:p w:rsidR="00E56B2A" w:rsidRPr="00B86EBA" w:rsidRDefault="00E56B2A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tabs>
                <w:tab w:val="left" w:pos="855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B86EBA" w:rsidRDefault="00372516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516">
              <w:rPr>
                <w:rFonts w:ascii="Times New Roman" w:hAnsi="Times New Roman"/>
                <w:sz w:val="20"/>
                <w:szCs w:val="20"/>
              </w:rPr>
              <w:t>Религиозная 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 xml:space="preserve">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 xml:space="preserve"> духовная образовательная организация высшего образования Новосибирская православная духовная семинария Новосибирской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Оренбургская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Оренбургской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Пензенская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Пензенской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B86EBA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Перерви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нская</w:t>
            </w:r>
            <w:proofErr w:type="spellEnd"/>
            <w:r w:rsidRPr="00B86EBA">
              <w:rPr>
                <w:rFonts w:ascii="Times New Roman" w:hAnsi="Times New Roman"/>
                <w:sz w:val="20"/>
                <w:szCs w:val="20"/>
              </w:rPr>
              <w:t xml:space="preserve">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B86EBA" w:rsidRDefault="00372516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516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 д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z w:val="20"/>
                <w:szCs w:val="20"/>
              </w:rPr>
              <w:t>овная образовательная организация высшего образования «Пермская д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ховная с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еминария Пермской Епар</w:t>
            </w:r>
            <w:r>
              <w:rPr>
                <w:rFonts w:ascii="Times New Roman" w:hAnsi="Times New Roman"/>
                <w:sz w:val="20"/>
                <w:szCs w:val="20"/>
              </w:rPr>
              <w:t>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B86EBA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Рязанская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Рязанской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92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Самарская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Самарской Епархии Русской Православной Церкви»</w:t>
            </w:r>
          </w:p>
          <w:p w:rsidR="00F52489" w:rsidRPr="0074610F" w:rsidRDefault="00F52489" w:rsidP="00447A52">
            <w:pPr>
              <w:tabs>
                <w:tab w:val="left" w:pos="33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92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tabs>
                <w:tab w:val="center" w:pos="1593"/>
                <w:tab w:val="right" w:pos="31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3C4F7C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F7C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«Саранская духовная семинария Саранской и Мордовской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православная 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Саратовской Епархии Русской Православной Церкви»</w:t>
            </w: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Pr="00412E66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 г.</w:t>
            </w: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Ставропольская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Ставропольской и Невинномысской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56B2A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Тамбовская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Тамбовской Епархии Русской Православной Церкви»</w:t>
            </w:r>
          </w:p>
          <w:p w:rsidR="00F52489" w:rsidRPr="00A128E7" w:rsidRDefault="00F52489" w:rsidP="00447A52">
            <w:pPr>
              <w:tabs>
                <w:tab w:val="left" w:pos="3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B86EBA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Тобольская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Тобольско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-Тюменской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Тульская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Тульской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BC7"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молодёжной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15.05.2019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 Ярославская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Ярославской Епархии Русской Православной Церкви»</w:t>
            </w: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Pr="00B86EBA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F7C"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высшего профессионального образования «Православный Свято-</w:t>
            </w:r>
            <w:proofErr w:type="spellStart"/>
            <w:r w:rsidRPr="003C4F7C">
              <w:rPr>
                <w:rFonts w:ascii="Times New Roman" w:hAnsi="Times New Roman"/>
                <w:sz w:val="20"/>
                <w:szCs w:val="20"/>
              </w:rPr>
              <w:t>Тихоновский</w:t>
            </w:r>
            <w:proofErr w:type="spellEnd"/>
            <w:r w:rsidRPr="003C4F7C">
              <w:rPr>
                <w:rFonts w:ascii="Times New Roman" w:hAnsi="Times New Roman"/>
                <w:sz w:val="20"/>
                <w:szCs w:val="20"/>
              </w:rPr>
              <w:t xml:space="preserve"> гуманитарный университет»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56B2A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Православный Институт святого Иоанна Богослова</w:t>
            </w:r>
          </w:p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высшего образования «Московский православный институт святого Иоанна Богослова»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690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F84F9F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C7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Российский Православный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</w:tr>
      <w:tr w:rsidR="00F52489" w:rsidRPr="00412E66" w:rsidTr="00447A52">
        <w:trPr>
          <w:trHeight w:val="690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440BC7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</w:tr>
      <w:tr w:rsidR="00F52489" w:rsidRPr="00412E66" w:rsidTr="00447A52">
        <w:trPr>
          <w:trHeight w:val="23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B86EBA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профессиональная образовательная организация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</w:t>
            </w:r>
            <w:r>
              <w:rPr>
                <w:rFonts w:ascii="Times New Roman" w:hAnsi="Times New Roman"/>
                <w:sz w:val="20"/>
                <w:szCs w:val="20"/>
              </w:rPr>
              <w:t>х специалистов Владивостокской Е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пархии </w:t>
            </w:r>
            <w:r>
              <w:rPr>
                <w:rFonts w:ascii="Times New Roman" w:hAnsi="Times New Roman"/>
                <w:sz w:val="20"/>
                <w:szCs w:val="20"/>
              </w:rPr>
              <w:t>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232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Православная религиозная организация – учреждение среднего профессионального образования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</w:t>
            </w:r>
            <w:r>
              <w:rPr>
                <w:rFonts w:ascii="Times New Roman" w:hAnsi="Times New Roman"/>
                <w:sz w:val="20"/>
                <w:szCs w:val="20"/>
              </w:rPr>
              <w:t>вных специалистов Владимирской Е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хии Русской Православной Церкви»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(г. Гусь Хрустальный)</w:t>
            </w: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Pr="00F84F9F" w:rsidRDefault="003C4F7C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95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>ных специалистов Волгоградской Е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D96">
              <w:rPr>
                <w:rFonts w:ascii="Times New Roman" w:hAnsi="Times New Roman"/>
                <w:sz w:val="20"/>
                <w:szCs w:val="20"/>
              </w:rPr>
              <w:t>22.12.2017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95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B86EBA" w:rsidRDefault="00F52489" w:rsidP="00447A5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95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B86EBA" w:rsidRDefault="00F52489" w:rsidP="00447A5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E56B2A" w:rsidRDefault="00E56B2A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6B2A" w:rsidRDefault="00E56B2A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>ных специалистов Выксунской Е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317F3E">
        <w:tc>
          <w:tcPr>
            <w:tcW w:w="425" w:type="dxa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E66">
              <w:rPr>
                <w:rFonts w:ascii="Times New Roman" w:hAnsi="Times New Roman"/>
                <w:sz w:val="20"/>
                <w:szCs w:val="20"/>
              </w:rPr>
              <w:t>Елецкий государственный университет им. И. А. Бунина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F9F">
              <w:rPr>
                <w:rFonts w:ascii="Times New Roman" w:hAnsi="Times New Roman"/>
                <w:sz w:val="20"/>
                <w:szCs w:val="20"/>
              </w:rPr>
              <w:t>Епархиальный образовательный центр Йошкар-Олинской и Марийской епархии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441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</w:t>
            </w:r>
            <w:r w:rsidRPr="002C4528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взрослых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равославные богословские курсы» (г. Кемерово)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</w:tr>
      <w:tr w:rsidR="00F52489" w:rsidRPr="00412E66" w:rsidTr="00447A52">
        <w:trPr>
          <w:trHeight w:val="982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  <w:vMerge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98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F84F9F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E06">
              <w:rPr>
                <w:rFonts w:ascii="Times New Roman" w:hAnsi="Times New Roman"/>
                <w:sz w:val="20"/>
                <w:szCs w:val="20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«Центр имени св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. Игнатия Брянчанинова» г. Красноярск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16.12.2019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861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C96E0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56B2A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268"/>
        </w:trPr>
        <w:tc>
          <w:tcPr>
            <w:tcW w:w="425" w:type="dxa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2489" w:rsidRPr="00F84F9F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Муромской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317F3E">
        <w:trPr>
          <w:trHeight w:val="268"/>
        </w:trPr>
        <w:tc>
          <w:tcPr>
            <w:tcW w:w="425" w:type="dxa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2489" w:rsidRPr="00B86EBA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Нижегородской Епа</w:t>
            </w:r>
            <w:r>
              <w:rPr>
                <w:rFonts w:ascii="Times New Roman" w:hAnsi="Times New Roman"/>
                <w:sz w:val="20"/>
                <w:szCs w:val="20"/>
              </w:rPr>
              <w:t>рхии «Покров» имени митр. Николая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Православные бо</w:t>
            </w:r>
            <w:r>
              <w:rPr>
                <w:rFonts w:ascii="Times New Roman" w:hAnsi="Times New Roman"/>
                <w:sz w:val="20"/>
                <w:szCs w:val="20"/>
              </w:rPr>
              <w:t>гословские курсы г. Новокузнецк»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112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F7C" w:rsidRDefault="003C4F7C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vMerge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323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F84F9F" w:rsidRDefault="00F52489" w:rsidP="00447A5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Православная 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Сыктывкарский центр подготовки церковных специалистов</w:t>
            </w:r>
            <w:r>
              <w:rPr>
                <w:rFonts w:ascii="Times New Roman" w:hAnsi="Times New Roman"/>
                <w:sz w:val="20"/>
                <w:szCs w:val="20"/>
              </w:rPr>
              <w:t>» религиозной организации «Сыктывкарская Епархия Русской Православной Церкви (Московский Патриархат)»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322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56B2A" w:rsidRPr="00F84F9F" w:rsidRDefault="00F52489" w:rsidP="00447A5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Челябинской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458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F84F9F" w:rsidRDefault="00F52489" w:rsidP="004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имени св</w:t>
            </w:r>
            <w:r>
              <w:rPr>
                <w:rFonts w:ascii="Times New Roman" w:hAnsi="Times New Roman"/>
                <w:sz w:val="20"/>
                <w:szCs w:val="20"/>
              </w:rPr>
              <w:t>ятителя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 Гурия Казанского Чувашской Митрополии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 (Московский Патриархат)»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rPr>
          <w:trHeight w:val="457"/>
        </w:trPr>
        <w:tc>
          <w:tcPr>
            <w:tcW w:w="425" w:type="dxa"/>
            <w:vMerge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52489" w:rsidRPr="00F84F9F" w:rsidRDefault="00F52489" w:rsidP="00447A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447A52">
        <w:tc>
          <w:tcPr>
            <w:tcW w:w="425" w:type="dxa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52489" w:rsidRPr="00F84F9F" w:rsidRDefault="00F52489" w:rsidP="00447A5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Шуйской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 г.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2489" w:rsidRDefault="00F52489" w:rsidP="00447A52"/>
    <w:p w:rsidR="00F52489" w:rsidRPr="00F52489" w:rsidRDefault="00F52489" w:rsidP="00447A52"/>
    <w:sectPr w:rsidR="00F52489" w:rsidRPr="00F52489" w:rsidSect="00E56B2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3916"/>
    <w:multiLevelType w:val="hybridMultilevel"/>
    <w:tmpl w:val="9C16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C0D"/>
    <w:multiLevelType w:val="hybridMultilevel"/>
    <w:tmpl w:val="8B24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7C8F"/>
    <w:multiLevelType w:val="hybridMultilevel"/>
    <w:tmpl w:val="CB8A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6B"/>
    <w:rsid w:val="0000259B"/>
    <w:rsid w:val="00034509"/>
    <w:rsid w:val="000924AB"/>
    <w:rsid w:val="001431BA"/>
    <w:rsid w:val="001F25F4"/>
    <w:rsid w:val="002136BB"/>
    <w:rsid w:val="002250C7"/>
    <w:rsid w:val="002A0820"/>
    <w:rsid w:val="002C4528"/>
    <w:rsid w:val="002D7E46"/>
    <w:rsid w:val="00350D31"/>
    <w:rsid w:val="0035685E"/>
    <w:rsid w:val="003618F7"/>
    <w:rsid w:val="00363D4B"/>
    <w:rsid w:val="0037081E"/>
    <w:rsid w:val="00372516"/>
    <w:rsid w:val="00373D6B"/>
    <w:rsid w:val="003C2FEF"/>
    <w:rsid w:val="003C4F7C"/>
    <w:rsid w:val="003F1522"/>
    <w:rsid w:val="00412E66"/>
    <w:rsid w:val="00440BC7"/>
    <w:rsid w:val="00447A52"/>
    <w:rsid w:val="0046235F"/>
    <w:rsid w:val="00470EF8"/>
    <w:rsid w:val="004B6F37"/>
    <w:rsid w:val="00595323"/>
    <w:rsid w:val="00637675"/>
    <w:rsid w:val="00661F1A"/>
    <w:rsid w:val="006E1B18"/>
    <w:rsid w:val="0074610F"/>
    <w:rsid w:val="00800F76"/>
    <w:rsid w:val="00854A27"/>
    <w:rsid w:val="00895D96"/>
    <w:rsid w:val="00995C7A"/>
    <w:rsid w:val="00A128E7"/>
    <w:rsid w:val="00A20BBA"/>
    <w:rsid w:val="00A3168A"/>
    <w:rsid w:val="00A7333C"/>
    <w:rsid w:val="00AA7DF3"/>
    <w:rsid w:val="00AD26F1"/>
    <w:rsid w:val="00AD342B"/>
    <w:rsid w:val="00B90B60"/>
    <w:rsid w:val="00BE52AD"/>
    <w:rsid w:val="00BF2F58"/>
    <w:rsid w:val="00C80F4B"/>
    <w:rsid w:val="00C96E06"/>
    <w:rsid w:val="00CC1FE5"/>
    <w:rsid w:val="00D04C87"/>
    <w:rsid w:val="00D835D0"/>
    <w:rsid w:val="00DE48A7"/>
    <w:rsid w:val="00E0693B"/>
    <w:rsid w:val="00E1183B"/>
    <w:rsid w:val="00E126DC"/>
    <w:rsid w:val="00E56B2A"/>
    <w:rsid w:val="00E76720"/>
    <w:rsid w:val="00EA6BB1"/>
    <w:rsid w:val="00EB0ADF"/>
    <w:rsid w:val="00ED2308"/>
    <w:rsid w:val="00F14F60"/>
    <w:rsid w:val="00F363C8"/>
    <w:rsid w:val="00F52489"/>
    <w:rsid w:val="00F84F9F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4B1C-E2B9-4391-AA16-6C2BDBB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2E66"/>
    <w:pPr>
      <w:ind w:left="720"/>
      <w:contextualSpacing/>
    </w:pPr>
  </w:style>
  <w:style w:type="table" w:styleId="a4">
    <w:name w:val="Table Grid"/>
    <w:basedOn w:val="a1"/>
    <w:uiPriority w:val="39"/>
    <w:rsid w:val="0041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Прусакова Т.Е.</dc:creator>
  <cp:keywords/>
  <dc:description/>
  <cp:lastModifiedBy>Олег</cp:lastModifiedBy>
  <cp:revision>2</cp:revision>
  <dcterms:created xsi:type="dcterms:W3CDTF">2021-10-05T06:22:00Z</dcterms:created>
  <dcterms:modified xsi:type="dcterms:W3CDTF">2021-10-05T06:22:00Z</dcterms:modified>
</cp:coreProperties>
</file>